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B77A1E">
        <w:rPr>
          <w:rFonts w:asciiTheme="minorHAnsi" w:hAnsiTheme="minorHAnsi" w:cstheme="minorHAnsi"/>
          <w:sz w:val="20"/>
          <w:szCs w:val="20"/>
        </w:rPr>
        <w:tab/>
        <w:t>Spojená škola Turzovka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B77A1E"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IČO:</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5280 6570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B77A1E">
        <w:rPr>
          <w:rFonts w:asciiTheme="minorHAnsi" w:hAnsiTheme="minorHAnsi" w:cstheme="minorHAnsi"/>
          <w:sz w:val="20"/>
          <w:szCs w:val="20"/>
        </w:rPr>
        <w:t>Stred 305, 023 54 Turzovka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B77A1E">
        <w:rPr>
          <w:rFonts w:asciiTheme="minorHAnsi" w:hAnsiTheme="minorHAnsi" w:cstheme="minorHAnsi"/>
          <w:sz w:val="20"/>
          <w:szCs w:val="20"/>
        </w:rPr>
        <w:t>www.zsturzovka.edupage.org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0F3E23">
        <w:rPr>
          <w:rFonts w:asciiTheme="minorHAnsi" w:hAnsiTheme="minorHAnsi" w:cstheme="minorHAnsi"/>
          <w:sz w:val="20"/>
          <w:szCs w:val="20"/>
        </w:rPr>
        <w:t>h nižšie na e-mailovej adrese: zo@eurotrading.sk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 xml:space="preserve">vnútorných a vonkajších priestorov škôl zaradených do siete škôl a školských zariadení je upravené v uznesení vlády </w:t>
      </w:r>
      <w:r w:rsidRPr="003E6544">
        <w:rPr>
          <w:rFonts w:asciiTheme="minorHAnsi" w:hAnsiTheme="minorHAnsi" w:cstheme="minorHAnsi"/>
          <w:sz w:val="20"/>
          <w:szCs w:val="20"/>
        </w:rPr>
        <w:t>SR č. 760 zo 4. decembra 2020 k</w:t>
      </w:r>
      <w:r w:rsidRPr="00B425DA">
        <w:rPr>
          <w:rFonts w:asciiTheme="minorHAnsi" w:hAnsiTheme="minorHAnsi" w:cstheme="minorHAnsi"/>
          <w:sz w:val="20"/>
          <w:szCs w:val="20"/>
        </w:rPr>
        <w:t>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w:t>
      </w:r>
      <w:r w:rsidRPr="003E6544">
        <w:rPr>
          <w:rStyle w:val="Siln"/>
          <w:rFonts w:asciiTheme="minorHAnsi" w:hAnsiTheme="minorHAnsi" w:cstheme="minorHAnsi"/>
          <w:b w:val="0"/>
          <w:color w:val="auto"/>
          <w:sz w:val="20"/>
          <w:szCs w:val="20"/>
        </w:rPr>
        <w:t>republiky č. 760 zo 4. decembra 2020 k návrhu</w:t>
      </w:r>
      <w:r w:rsidRPr="00B425DA">
        <w:rPr>
          <w:rStyle w:val="Siln"/>
          <w:rFonts w:asciiTheme="minorHAnsi" w:hAnsiTheme="minorHAnsi" w:cstheme="minorHAnsi"/>
          <w:b w:val="0"/>
          <w:color w:val="auto"/>
          <w:sz w:val="20"/>
          <w:szCs w:val="20"/>
        </w:rPr>
        <w:t xml:space="preserve">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FB" w:rsidRDefault="003516FB" w:rsidP="00291659">
      <w:r>
        <w:separator/>
      </w:r>
    </w:p>
  </w:endnote>
  <w:endnote w:type="continuationSeparator" w:id="0">
    <w:p w:rsidR="003516FB" w:rsidRDefault="003516F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E01CB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E01CB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FB" w:rsidRDefault="003516FB" w:rsidP="00291659">
      <w:r>
        <w:separator/>
      </w:r>
    </w:p>
  </w:footnote>
  <w:footnote w:type="continuationSeparator" w:id="0">
    <w:p w:rsidR="003516FB" w:rsidRDefault="003516FB"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0F3E23"/>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4068"/>
    <w:rsid w:val="002D6B53"/>
    <w:rsid w:val="002F6D9C"/>
    <w:rsid w:val="002F7478"/>
    <w:rsid w:val="00310C47"/>
    <w:rsid w:val="003170D9"/>
    <w:rsid w:val="0031722F"/>
    <w:rsid w:val="00323CBF"/>
    <w:rsid w:val="00330A42"/>
    <w:rsid w:val="00337661"/>
    <w:rsid w:val="003516FB"/>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E6544"/>
    <w:rsid w:val="003F1CAC"/>
    <w:rsid w:val="0041484C"/>
    <w:rsid w:val="00420F15"/>
    <w:rsid w:val="00422507"/>
    <w:rsid w:val="00436DC7"/>
    <w:rsid w:val="00437E95"/>
    <w:rsid w:val="00443620"/>
    <w:rsid w:val="004520BE"/>
    <w:rsid w:val="004543DC"/>
    <w:rsid w:val="004776E8"/>
    <w:rsid w:val="0048193B"/>
    <w:rsid w:val="00483D58"/>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706"/>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56EE3"/>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77A1E"/>
    <w:rsid w:val="00B84E68"/>
    <w:rsid w:val="00B90C40"/>
    <w:rsid w:val="00BA091B"/>
    <w:rsid w:val="00BB480B"/>
    <w:rsid w:val="00BD5437"/>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1CBE"/>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4925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Brano</cp:lastModifiedBy>
  <cp:revision>3</cp:revision>
  <cp:lastPrinted>2020-12-16T00:36:00Z</cp:lastPrinted>
  <dcterms:created xsi:type="dcterms:W3CDTF">2021-02-06T18:09:00Z</dcterms:created>
  <dcterms:modified xsi:type="dcterms:W3CDTF">2021-02-06T18:09:00Z</dcterms:modified>
</cp:coreProperties>
</file>